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办事大厅</w:t>
      </w: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绑定手机号流程</w:t>
      </w:r>
    </w:p>
    <w:p>
      <w:pPr>
        <w:numPr>
          <w:ilvl w:val="0"/>
          <w:numId w:val="1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下载酒泉职业技术学院app操作文档：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"https://xxzx.jqzy.edu.cn/c/xxjsfwzx/ydxy"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https://xxzx.jqzy.edu.cn/c/xxjsfwzx/ydxy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1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登入后绑定手机号码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 登录办事大厅，点击头像，修改密码</w:t>
      </w:r>
    </w:p>
    <w:p>
      <w:pPr>
        <w:jc w:val="both"/>
      </w:pPr>
      <w:r>
        <w:drawing>
          <wp:inline distT="0" distB="0" distL="114300" distR="114300">
            <wp:extent cx="4853305" cy="223837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 进入安全中心，点击个人信息</w:t>
      </w:r>
    </w:p>
    <w:p>
      <w:pPr>
        <w:jc w:val="both"/>
      </w:pPr>
      <w:r>
        <w:drawing>
          <wp:inline distT="0" distB="0" distL="114300" distR="114300">
            <wp:extent cx="4946650" cy="2459355"/>
            <wp:effectExtent l="0" t="0" r="635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 点击校验手机号，绑定手机号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051935" cy="2295525"/>
            <wp:effectExtent l="0" t="0" r="571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 绑定手机号之后，可通过短信验证码登陆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4163060" cy="2154555"/>
            <wp:effectExtent l="0" t="0" r="889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F29D89"/>
    <w:multiLevelType w:val="singleLevel"/>
    <w:tmpl w:val="65F29D8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0YWJkZTgxOWUyNGUxZTljMDIyMmViMTM5ODNmMzAifQ=="/>
  </w:docVars>
  <w:rsids>
    <w:rsidRoot w:val="4E8F1843"/>
    <w:rsid w:val="37F8407A"/>
    <w:rsid w:val="4E8F1843"/>
    <w:rsid w:val="6D0C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2024-04-09T02:54:00Z</dcterms:created>
  <dc:creator>测试学生</dc:creator>
  <cp:lastModifiedBy>测试学生</cp:lastModifiedBy>
  <dcterms:modified xsi:type="dcterms:W3CDTF">2024-04-09T02:56:23Z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350B3EB4F6F0453988B2CD781103F625_11</vt:lpwstr>
  </property>
</Properties>
</file>